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Born-Haber Cycle Practice</w:t>
      </w:r>
      <w:r w:rsidDel="00000000" w:rsidR="00000000" w:rsidRPr="00000000">
        <w:rPr>
          <w:rtl w:val="0"/>
        </w:rPr>
        <w:tab/>
        <w:tab/>
        <w:tab/>
        <w:tab/>
        <w:t xml:space="preserve">Name ________________________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 a. Draw Born-Haber cycle for the formation of strontium chloride. You must write all thermochemical equations for the steps of the cycle.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b.Use the following data to calculate the enthalpy of formation of strontium chloride: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at</w:t>
      </w:r>
      <w:r w:rsidDel="00000000" w:rsidR="00000000" w:rsidRPr="00000000">
        <w:rPr>
          <w:rtl w:val="0"/>
        </w:rPr>
        <w:t xml:space="preserve"> Sr = +164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Second ionization energy for strontium = +1064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lat</w:t>
      </w:r>
      <w:r w:rsidDel="00000000" w:rsidR="00000000" w:rsidRPr="00000000">
        <w:rPr>
          <w:rtl w:val="0"/>
        </w:rPr>
        <w:t xml:space="preserve"> SrCl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 = -2150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Name the energy, ∆ H, in each of the following processes 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a. 2 Cs</w:t>
      </w:r>
      <w:r w:rsidDel="00000000" w:rsidR="00000000" w:rsidRPr="00000000">
        <w:rPr>
          <w:vertAlign w:val="superscript"/>
          <w:rtl w:val="0"/>
        </w:rPr>
        <w:t xml:space="preserve">+</w:t>
      </w:r>
      <w:r w:rsidDel="00000000" w:rsidR="00000000" w:rsidRPr="00000000">
        <w:rPr>
          <w:rtl w:val="0"/>
        </w:rPr>
        <w:t xml:space="preserve">(g) +</w:t>
      </w:r>
      <w:r w:rsidDel="00000000" w:rsidR="00000000" w:rsidRPr="00000000">
        <w:rPr>
          <w:rtl w:val="0"/>
        </w:rPr>
        <w:t xml:space="preserve"> O</w:t>
      </w:r>
      <w:r w:rsidDel="00000000" w:rsidR="00000000" w:rsidRPr="00000000">
        <w:rPr>
          <w:vertAlign w:val="superscript"/>
          <w:rtl w:val="0"/>
        </w:rPr>
        <w:t xml:space="preserve">2-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(g)  → Cs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(s)                                  a) _________________ 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b. O (g) + e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→ O</w:t>
      </w:r>
      <w:r w:rsidDel="00000000" w:rsidR="00000000" w:rsidRPr="00000000">
        <w:rPr>
          <w:vertAlign w:val="superscript"/>
          <w:rtl w:val="0"/>
        </w:rPr>
        <w:t xml:space="preserve">-</w:t>
      </w:r>
      <w:r w:rsidDel="00000000" w:rsidR="00000000" w:rsidRPr="00000000">
        <w:rPr>
          <w:rtl w:val="0"/>
        </w:rPr>
        <w:t xml:space="preserve"> (g)                                                    b) _________________ 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c. 2 Cs (s) + ½ O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 (g) → Cs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(s)                                c) _________________ 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  <w:t xml:space="preserve">3. a. Draw Born-Haber cycle for the formation of calcium oxide. You must write all thermochemical equations for the steps of the cycle.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b. Use the following data to calculate the lattice energy of calcium oxide. 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CaO = -636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at</w:t>
      </w:r>
      <w:r w:rsidDel="00000000" w:rsidR="00000000" w:rsidRPr="00000000">
        <w:rPr>
          <w:rtl w:val="0"/>
        </w:rPr>
        <w:t xml:space="preserve"> Ca = +192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  <w:t xml:space="preserve">Second ionization energy of Ca= +1145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  <w:t xml:space="preserve">4. a. Draw Born-Haber cycle for the formation of cesium oxide. You must write all thermochemical equations for the steps of the cycle.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  <w:t xml:space="preserve">b. Use the following data to calculate the lattice energy of cesium oxide. </w:t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f</w:t>
      </w:r>
      <w:r w:rsidDel="00000000" w:rsidR="00000000" w:rsidRPr="00000000">
        <w:rPr>
          <w:rtl w:val="0"/>
        </w:rPr>
        <w:t xml:space="preserve"> Cs</w:t>
      </w:r>
      <w:r w:rsidDel="00000000" w:rsidR="00000000" w:rsidRPr="00000000">
        <w:rPr>
          <w:vertAlign w:val="sub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O = -233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  <w:t xml:space="preserve">ΔH</w:t>
      </w:r>
      <w:r w:rsidDel="00000000" w:rsidR="00000000" w:rsidRPr="00000000">
        <w:rPr>
          <w:vertAlign w:val="subscript"/>
          <w:rtl w:val="0"/>
        </w:rPr>
        <w:t xml:space="preserve">at</w:t>
      </w:r>
      <w:r w:rsidDel="00000000" w:rsidR="00000000" w:rsidRPr="00000000">
        <w:rPr>
          <w:rtl w:val="0"/>
        </w:rPr>
        <w:t xml:space="preserve"> Cs = +78 kJ mol</w:t>
      </w:r>
      <w:r w:rsidDel="00000000" w:rsidR="00000000" w:rsidRPr="00000000">
        <w:rPr>
          <w:vertAlign w:val="superscript"/>
          <w:rtl w:val="0"/>
        </w:rPr>
        <w:t xml:space="preserve">-1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