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According to collision theory, a reaction will occur when reactant particles: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Have any amount of kinetic energy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Collide with sufficient energy and correct orientation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Are at room temperature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Are in the gas phase only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The minimum energy required for a reaction to occur is called: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Kinetic energy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Potential energy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Activation energy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Heat of reaction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Which factor does NOT affect the rate of a chemical reaction?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Temperature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Concentration of reactants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Presence of a catalyst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Enthalpy change of the reaction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 Rate of reaction can be defined as: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Amount of product formed 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Change in concentration per unit time 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Total time for completion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D. Initial concentration of reactants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At higher temperatures, reaction rates increase because: 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Activation energy decreases 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More particles have sufficient energy to react 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Fewer collisions occur 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Products are more stable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Which statement about activation energy is correct? 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It is the energy released in a reaction 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It is the same for forward and reverse reactions 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It can be negative 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It is the energy barrier that must be overcome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Collision theory states that reaction rate depends on: 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Collision frequency only 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Collision energy only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Both collision frequency and energy 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Temperature only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The orientation of colliding particles affects reaction rate because: 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It changes the activation energy 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Some orientations don't allow bond breaking/forming 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It affects the temperature 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It changes the concentration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Which particles are most likely to react upon collision? 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Slow-moving particles with correct orientation 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Fast-moving particles with incorrect orientation 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Fast-moving particles with correct orientation 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Any particles that collide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10.</w:t>
      </w:r>
      <w:r w:rsidDel="00000000" w:rsidR="00000000" w:rsidRPr="00000000">
        <w:rPr>
          <w:rtl w:val="0"/>
        </w:rPr>
        <w:t xml:space="preserve"> Successful collisions must have: 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High energy only 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Correct orientation only 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Both high energy and correct orientation 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D. Low energy and correct orientation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</w:t>
      </w:r>
      <w:r w:rsidDel="00000000" w:rsidR="00000000" w:rsidRPr="00000000">
        <w:rPr>
          <w:rtl w:val="0"/>
        </w:rPr>
        <w:t xml:space="preserve"> Increasing the concentration of reactants increases reaction rate because: 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Temperature increases 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More frequent collisions occur 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Activation energy decreases 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Products form faster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12.</w:t>
      </w:r>
      <w:r w:rsidDel="00000000" w:rsidR="00000000" w:rsidRPr="00000000">
        <w:rPr>
          <w:rtl w:val="0"/>
        </w:rPr>
        <w:t xml:space="preserve"> Which change would decrease the rate of reaction? 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Increasing temperature 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Adding a catalyst 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Decreasing concentration 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Increasing surface area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13.</w:t>
      </w:r>
      <w:r w:rsidDel="00000000" w:rsidR="00000000" w:rsidRPr="00000000">
        <w:rPr>
          <w:rtl w:val="0"/>
        </w:rPr>
        <w:t xml:space="preserve"> A catalyst increases reaction rate by: 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Increasing collision frequency 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Providing an alternative pathway with lower activation energy 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Increasing the energy of reactants 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Changing the products formed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14.</w:t>
      </w:r>
      <w:r w:rsidDel="00000000" w:rsidR="00000000" w:rsidRPr="00000000">
        <w:rPr>
          <w:rtl w:val="0"/>
        </w:rPr>
        <w:t xml:space="preserve"> Doubling the concentration of a reactant will: 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Always double the reaction rate 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Always halve the reaction rate 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Have no effect on reaction rate 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Increase the reaction rate (specific effect depends on reaction order)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15.</w:t>
      </w:r>
      <w:r w:rsidDel="00000000" w:rsidR="00000000" w:rsidRPr="00000000">
        <w:rPr>
          <w:rtl w:val="0"/>
        </w:rPr>
        <w:t xml:space="preserve"> Temperature has the greatest effect on reaction rate because it affects: 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Only collision frequency 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Only collision energy 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Both collision frequency and the fraction of molecules with sufficient energy 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Only the activation energy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16.</w:t>
      </w:r>
      <w:r w:rsidDel="00000000" w:rsidR="00000000" w:rsidRPr="00000000">
        <w:rPr>
          <w:rtl w:val="0"/>
        </w:rPr>
        <w:t xml:space="preserve"> Which graph shows the effect of temperature on reaction rate? 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Linear decrease 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Linear increase 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Exponential increase 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No relationship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17.</w:t>
      </w:r>
      <w:r w:rsidDel="00000000" w:rsidR="00000000" w:rsidRPr="00000000">
        <w:rPr>
          <w:rtl w:val="0"/>
        </w:rPr>
        <w:t xml:space="preserve"> Adding more solid reactant to a reaction increases rate because: 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Concentration increases 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Surface area increases 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Temperature increases 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Pressure increases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18.</w:t>
      </w:r>
      <w:r w:rsidDel="00000000" w:rsidR="00000000" w:rsidRPr="00000000">
        <w:rPr>
          <w:rtl w:val="0"/>
        </w:rPr>
        <w:t xml:space="preserve"> A reaction occurs faster in solution than as solids because: 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Solids don't react 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Solutions have higher temperature 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Particles can move and collide more freely in solution 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Concentration is always higher in solution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19.</w:t>
      </w:r>
      <w:r w:rsidDel="00000000" w:rsidR="00000000" w:rsidRPr="00000000">
        <w:rPr>
          <w:rtl w:val="0"/>
        </w:rPr>
        <w:t xml:space="preserve"> Grinding a solid reactant into powder increases reaction rate by: 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Increasing concentration 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Increasing temperature 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Increasing surface area 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Adding a catalyst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20.</w:t>
      </w:r>
      <w:r w:rsidDel="00000000" w:rsidR="00000000" w:rsidRPr="00000000">
        <w:rPr>
          <w:rtl w:val="0"/>
        </w:rPr>
        <w:t xml:space="preserve"> Which factor can change during a reaction? 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Activation energy 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Temperature (if not controlled) 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Presence of catalyst 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D. Concentration of reactants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21.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To measure the rate of: Zn(s) + 2HCl(aq) → ZnCl₂(aq) + H₂(g), you could: 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Measure pH changes only 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Measure volume of H₂ gas produced 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Measure color changes only 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Measure temperature changes only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22.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For the reaction: CaCO₃(s) + 2HCl(aq) → CaCl₂(aq) + H₂O(l) + CO₂(g), the best method to measure rate is: 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Measuring mass loss 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Measuring color change 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Measuring pH change 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Measuring temperature change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23.</w:t>
      </w:r>
      <w:r w:rsidDel="00000000" w:rsidR="00000000" w:rsidRPr="00000000">
        <w:rPr>
          <w:rtl w:val="0"/>
        </w:rPr>
        <w:t xml:space="preserve"> When measuring reaction rate by collecting gas, the rate can be calculated from: 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Total volume collected 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Volume of gas collected per unit time 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Final pressure only 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Initial volume only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24.</w:t>
      </w:r>
      <w:r w:rsidDel="00000000" w:rsidR="00000000" w:rsidRPr="00000000">
        <w:rPr>
          <w:rtl w:val="0"/>
        </w:rPr>
        <w:t xml:space="preserve"> If a reaction produces a precipitate, rate can be measured by: 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Time for solution to become opaque 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Final amount of precipitate 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Temperature change 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pH change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25.</w:t>
      </w:r>
      <w:r w:rsidDel="00000000" w:rsidR="00000000" w:rsidRPr="00000000">
        <w:rPr>
          <w:rtl w:val="0"/>
        </w:rPr>
        <w:t xml:space="preserve"> To measure the rate of a reaction that produces a colored product, you would use: </w:t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pH meter 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Colorimeter/spectrophotometer 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Balance 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Thermometer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26.</w:t>
      </w:r>
      <w:r w:rsidDel="00000000" w:rsidR="00000000" w:rsidRPr="00000000">
        <w:rPr>
          <w:rtl w:val="0"/>
        </w:rPr>
        <w:t xml:space="preserve"> Which measurement would NOT be useful for determining reaction rate? 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Volume of gas produced over time 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Mass change over time 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Color intensity change over time </w:t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Total energy released</w:t>
      </w:r>
    </w:p>
    <w:p w:rsidR="00000000" w:rsidDel="00000000" w:rsidP="00000000" w:rsidRDefault="00000000" w:rsidRPr="00000000" w14:paraId="000000A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27.</w:t>
      </w:r>
      <w:r w:rsidDel="00000000" w:rsidR="00000000" w:rsidRPr="00000000">
        <w:rPr>
          <w:rtl w:val="0"/>
        </w:rPr>
        <w:t xml:space="preserve"> When measuring rate by mass loss, the rate equals: 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Final mass - Initial mass 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(Mass lost) ÷ (Time taken) 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Initial mass ÷ Time </w:t>
      </w:r>
    </w:p>
    <w:p w:rsidR="00000000" w:rsidDel="00000000" w:rsidP="00000000" w:rsidRDefault="00000000" w:rsidRPr="00000000" w14:paraId="000000A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Total mass ÷ Volume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28.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For the reaction: Na₂S₂O₃(aq) + HCl(aq) → Products + S(s), rate is often measured by: 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Gas volume 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Time for precipitate to obscure a mark 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pH change </w:t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Temperature change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29.</w:t>
      </w:r>
      <w:r w:rsidDel="00000000" w:rsidR="00000000" w:rsidRPr="00000000">
        <w:rPr>
          <w:rtl w:val="0"/>
        </w:rPr>
        <w:t xml:space="preserve"> Which factor must be kept constant when investigating the effect of concentration on rate? A. Volume of solution </w:t>
      </w:r>
    </w:p>
    <w:p w:rsidR="00000000" w:rsidDel="00000000" w:rsidP="00000000" w:rsidRDefault="00000000" w:rsidRPr="00000000" w14:paraId="000000B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Time of reaction </w:t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Temperature </w:t>
      </w:r>
    </w:p>
    <w:p w:rsidR="00000000" w:rsidDel="00000000" w:rsidP="00000000" w:rsidRDefault="00000000" w:rsidRPr="00000000" w14:paraId="000000B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Amount of product formed</w:t>
      </w:r>
    </w:p>
    <w:p w:rsidR="00000000" w:rsidDel="00000000" w:rsidP="00000000" w:rsidRDefault="00000000" w:rsidRPr="00000000" w14:paraId="000000B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30.</w:t>
      </w:r>
      <w:r w:rsidDel="00000000" w:rsidR="00000000" w:rsidRPr="00000000">
        <w:rPr>
          <w:rtl w:val="0"/>
        </w:rPr>
        <w:t xml:space="preserve"> Repeating an experiment multiple times helps to: </w:t>
      </w:r>
    </w:p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Change the rate of reaction </w:t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Improve accuracy and identify anomalies </w:t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Increase the temperature </w:t>
      </w:r>
    </w:p>
    <w:p w:rsidR="00000000" w:rsidDel="00000000" w:rsidP="00000000" w:rsidRDefault="00000000" w:rsidRPr="00000000" w14:paraId="000000B9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D. Add more catalyst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31.</w:t>
      </w:r>
      <w:r w:rsidDel="00000000" w:rsidR="00000000" w:rsidRPr="00000000">
        <w:rPr>
          <w:rtl w:val="0"/>
        </w:rPr>
        <w:t xml:space="preserve"> Average rate of reaction is calculated using: </w:t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(Final concentration - Initial concentration) ÷ Total time 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Initial concentration ÷ Time </w:t>
      </w:r>
    </w:p>
    <w:p w:rsidR="00000000" w:rsidDel="00000000" w:rsidP="00000000" w:rsidRDefault="00000000" w:rsidRPr="00000000" w14:paraId="000000B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Final concentration ÷ Time </w:t>
      </w:r>
    </w:p>
    <w:p w:rsidR="00000000" w:rsidDel="00000000" w:rsidP="00000000" w:rsidRDefault="00000000" w:rsidRPr="00000000" w14:paraId="000000B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Change in concentration × Time</w:t>
      </w:r>
    </w:p>
    <w:p w:rsidR="00000000" w:rsidDel="00000000" w:rsidP="00000000" w:rsidRDefault="00000000" w:rsidRPr="00000000" w14:paraId="000000B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32.</w:t>
      </w:r>
      <w:r w:rsidDel="00000000" w:rsidR="00000000" w:rsidRPr="00000000">
        <w:rPr>
          <w:rtl w:val="0"/>
        </w:rPr>
        <w:t xml:space="preserve"> If [A] changes from 2.0 to 1.6 mol dm⁻³ in 20 seconds, the average rate is: </w:t>
      </w:r>
    </w:p>
    <w:p w:rsidR="00000000" w:rsidDel="00000000" w:rsidP="00000000" w:rsidRDefault="00000000" w:rsidRPr="00000000" w14:paraId="000000C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0.02 mol dm⁻³ s⁻¹ </w:t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0.08 mol dm⁻³ s⁻¹ </w:t>
      </w:r>
    </w:p>
    <w:p w:rsidR="00000000" w:rsidDel="00000000" w:rsidP="00000000" w:rsidRDefault="00000000" w:rsidRPr="00000000" w14:paraId="000000C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1.8 mol dm⁻³ s⁻¹ </w:t>
      </w:r>
    </w:p>
    <w:p w:rsidR="00000000" w:rsidDel="00000000" w:rsidP="00000000" w:rsidRDefault="00000000" w:rsidRPr="00000000" w14:paraId="000000C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0.4 mol dm⁻³ s⁻¹</w:t>
      </w:r>
    </w:p>
    <w:p w:rsidR="00000000" w:rsidDel="00000000" w:rsidP="00000000" w:rsidRDefault="00000000" w:rsidRPr="00000000" w14:paraId="000000C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33.</w:t>
      </w:r>
      <w:r w:rsidDel="00000000" w:rsidR="00000000" w:rsidRPr="00000000">
        <w:rPr>
          <w:rtl w:val="0"/>
        </w:rPr>
        <w:t xml:space="preserve"> Instantaneous rate at any point on a concentration-time graph is found from: </w:t>
      </w:r>
    </w:p>
    <w:p w:rsidR="00000000" w:rsidDel="00000000" w:rsidP="00000000" w:rsidRDefault="00000000" w:rsidRPr="00000000" w14:paraId="000000C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The y-intercept B. </w:t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slope of the tangent at that point </w:t>
      </w:r>
    </w:p>
    <w:p w:rsidR="00000000" w:rsidDel="00000000" w:rsidP="00000000" w:rsidRDefault="00000000" w:rsidRPr="00000000" w14:paraId="000000C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The area under the curve </w:t>
      </w:r>
    </w:p>
    <w:p w:rsidR="00000000" w:rsidDel="00000000" w:rsidP="00000000" w:rsidRDefault="00000000" w:rsidRPr="00000000" w14:paraId="000000C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The x-intercept</w:t>
      </w:r>
    </w:p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34.</w:t>
      </w:r>
      <w:r w:rsidDel="00000000" w:rsidR="00000000" w:rsidRPr="00000000">
        <w:rPr>
          <w:rtl w:val="0"/>
        </w:rPr>
        <w:t xml:space="preserve"> On a concentration vs. time graph, a steeper slope indicates: </w:t>
      </w:r>
    </w:p>
    <w:p w:rsidR="00000000" w:rsidDel="00000000" w:rsidP="00000000" w:rsidRDefault="00000000" w:rsidRPr="00000000" w14:paraId="000000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Slower reaction rate </w:t>
      </w:r>
    </w:p>
    <w:p w:rsidR="00000000" w:rsidDel="00000000" w:rsidP="00000000" w:rsidRDefault="00000000" w:rsidRPr="00000000" w14:paraId="000000C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Faster reaction rate </w:t>
      </w:r>
    </w:p>
    <w:p w:rsidR="00000000" w:rsidDel="00000000" w:rsidP="00000000" w:rsidRDefault="00000000" w:rsidRPr="00000000" w14:paraId="000000C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No change in rate </w:t>
      </w:r>
    </w:p>
    <w:p w:rsidR="00000000" w:rsidDel="00000000" w:rsidP="00000000" w:rsidRDefault="00000000" w:rsidRPr="00000000" w14:paraId="000000C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Reaction completion</w:t>
      </w:r>
    </w:p>
    <w:p w:rsidR="00000000" w:rsidDel="00000000" w:rsidP="00000000" w:rsidRDefault="00000000" w:rsidRPr="00000000" w14:paraId="000000C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35.</w:t>
      </w:r>
      <w:r w:rsidDel="00000000" w:rsidR="00000000" w:rsidRPr="00000000">
        <w:rPr>
          <w:rtl w:val="0"/>
        </w:rPr>
        <w:t xml:space="preserve"> As a reaction proceeds, the rate usually: </w:t>
      </w:r>
    </w:p>
    <w:p w:rsidR="00000000" w:rsidDel="00000000" w:rsidP="00000000" w:rsidRDefault="00000000" w:rsidRPr="00000000" w14:paraId="000000C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Increases </w:t>
      </w:r>
    </w:p>
    <w:p w:rsidR="00000000" w:rsidDel="00000000" w:rsidP="00000000" w:rsidRDefault="00000000" w:rsidRPr="00000000" w14:paraId="000000D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Decreases </w:t>
      </w:r>
    </w:p>
    <w:p w:rsidR="00000000" w:rsidDel="00000000" w:rsidP="00000000" w:rsidRDefault="00000000" w:rsidRPr="00000000" w14:paraId="000000D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Stays constant </w:t>
      </w:r>
    </w:p>
    <w:p w:rsidR="00000000" w:rsidDel="00000000" w:rsidP="00000000" w:rsidRDefault="00000000" w:rsidRPr="00000000" w14:paraId="000000D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Becomes negative</w:t>
      </w:r>
    </w:p>
    <w:p w:rsidR="00000000" w:rsidDel="00000000" w:rsidP="00000000" w:rsidRDefault="00000000" w:rsidRPr="00000000" w14:paraId="000000D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36.</w:t>
      </w:r>
      <w:r w:rsidDel="00000000" w:rsidR="00000000" w:rsidRPr="00000000">
        <w:rPr>
          <w:rtl w:val="0"/>
        </w:rPr>
        <w:t xml:space="preserve"> The rate of reaction is highest: </w:t>
      </w:r>
    </w:p>
    <w:p w:rsidR="00000000" w:rsidDel="00000000" w:rsidP="00000000" w:rsidRDefault="00000000" w:rsidRPr="00000000" w14:paraId="000000D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At the beginning of the reaction </w:t>
      </w:r>
    </w:p>
    <w:p w:rsidR="00000000" w:rsidDel="00000000" w:rsidP="00000000" w:rsidRDefault="00000000" w:rsidRPr="00000000" w14:paraId="000000D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At the middle of the reaction </w:t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At the end of the reaction </w:t>
      </w:r>
    </w:p>
    <w:p w:rsidR="00000000" w:rsidDel="00000000" w:rsidP="00000000" w:rsidRDefault="00000000" w:rsidRPr="00000000" w14:paraId="000000D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Rate is always constant</w:t>
      </w:r>
    </w:p>
    <w:p w:rsidR="00000000" w:rsidDel="00000000" w:rsidP="00000000" w:rsidRDefault="00000000" w:rsidRPr="00000000" w14:paraId="000000D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37.</w:t>
      </w:r>
      <w:r w:rsidDel="00000000" w:rsidR="00000000" w:rsidRPr="00000000">
        <w:rPr>
          <w:rtl w:val="0"/>
        </w:rPr>
        <w:t xml:space="preserve"> If the concentration of reactant A decreases from 1.0 to 0.8 mol dm⁻³ in 10 minutes, the rate of consumption of </w:t>
      </w:r>
    </w:p>
    <w:p w:rsidR="00000000" w:rsidDel="00000000" w:rsidP="00000000" w:rsidRDefault="00000000" w:rsidRPr="00000000" w14:paraId="000000D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is: A. 0.02 mol dm⁻³ min⁻¹ </w:t>
      </w:r>
    </w:p>
    <w:p w:rsidR="00000000" w:rsidDel="00000000" w:rsidP="00000000" w:rsidRDefault="00000000" w:rsidRPr="00000000" w14:paraId="000000D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0.18 mol dm⁻³ min⁻¹ </w:t>
      </w:r>
    </w:p>
    <w:p w:rsidR="00000000" w:rsidDel="00000000" w:rsidP="00000000" w:rsidRDefault="00000000" w:rsidRPr="00000000" w14:paraId="000000D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1.8 mol dm⁻³ min⁻¹ </w:t>
      </w:r>
    </w:p>
    <w:p w:rsidR="00000000" w:rsidDel="00000000" w:rsidP="00000000" w:rsidRDefault="00000000" w:rsidRPr="00000000" w14:paraId="000000D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8.0 mol dm⁻³ min⁻¹</w:t>
      </w:r>
    </w:p>
    <w:p w:rsidR="00000000" w:rsidDel="00000000" w:rsidP="00000000" w:rsidRDefault="00000000" w:rsidRPr="00000000" w14:paraId="000000D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38.</w:t>
      </w:r>
      <w:r w:rsidDel="00000000" w:rsidR="00000000" w:rsidRPr="00000000">
        <w:rPr>
          <w:rtl w:val="0"/>
        </w:rPr>
        <w:t xml:space="preserve"> On a rate vs. concentration graph, a straight line through the origin indicates: </w:t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Zero order reaction </w:t>
      </w:r>
    </w:p>
    <w:p w:rsidR="00000000" w:rsidDel="00000000" w:rsidP="00000000" w:rsidRDefault="00000000" w:rsidRPr="00000000" w14:paraId="000000D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First order reaction </w:t>
      </w:r>
    </w:p>
    <w:p w:rsidR="00000000" w:rsidDel="00000000" w:rsidP="00000000" w:rsidRDefault="00000000" w:rsidRPr="00000000" w14:paraId="000000E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Second order reaction </w:t>
      </w:r>
    </w:p>
    <w:p w:rsidR="00000000" w:rsidDel="00000000" w:rsidP="00000000" w:rsidRDefault="00000000" w:rsidRPr="00000000" w14:paraId="000000E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No relationship</w:t>
      </w:r>
    </w:p>
    <w:p w:rsidR="00000000" w:rsidDel="00000000" w:rsidP="00000000" w:rsidRDefault="00000000" w:rsidRPr="00000000" w14:paraId="000000E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39.</w:t>
      </w:r>
      <w:r w:rsidDel="00000000" w:rsidR="00000000" w:rsidRPr="00000000">
        <w:rPr>
          <w:rtl w:val="0"/>
        </w:rPr>
        <w:t xml:space="preserve"> To find the instantaneous rate at t = 30s from a graph, you would: </w:t>
      </w:r>
    </w:p>
    <w:p w:rsidR="00000000" w:rsidDel="00000000" w:rsidP="00000000" w:rsidRDefault="00000000" w:rsidRPr="00000000" w14:paraId="000000E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Calculate the average rate over 60s </w:t>
      </w:r>
    </w:p>
    <w:p w:rsidR="00000000" w:rsidDel="00000000" w:rsidP="00000000" w:rsidRDefault="00000000" w:rsidRPr="00000000" w14:paraId="000000E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Draw a tangent line at t = 30s and find its slope </w:t>
      </w:r>
    </w:p>
    <w:p w:rsidR="00000000" w:rsidDel="00000000" w:rsidP="00000000" w:rsidRDefault="00000000" w:rsidRPr="00000000" w14:paraId="000000E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Find the y-value at t = 30s </w:t>
      </w:r>
    </w:p>
    <w:p w:rsidR="00000000" w:rsidDel="00000000" w:rsidP="00000000" w:rsidRDefault="00000000" w:rsidRPr="00000000" w14:paraId="000000E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Calculate total change in concentration</w:t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40.</w:t>
      </w:r>
      <w:r w:rsidDel="00000000" w:rsidR="00000000" w:rsidRPr="00000000">
        <w:rPr>
          <w:rtl w:val="0"/>
        </w:rPr>
        <w:t xml:space="preserve"> Which units are correct for reaction rate? </w:t>
      </w:r>
    </w:p>
    <w:p w:rsidR="00000000" w:rsidDel="00000000" w:rsidP="00000000" w:rsidRDefault="00000000" w:rsidRPr="00000000" w14:paraId="000000E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mol s⁻¹ </w:t>
      </w:r>
    </w:p>
    <w:p w:rsidR="00000000" w:rsidDel="00000000" w:rsidP="00000000" w:rsidRDefault="00000000" w:rsidRPr="00000000" w14:paraId="000000E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dm³ s⁻¹ </w:t>
      </w:r>
    </w:p>
    <w:p w:rsidR="00000000" w:rsidDel="00000000" w:rsidP="00000000" w:rsidRDefault="00000000" w:rsidRPr="00000000" w14:paraId="000000E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mol dm⁻³ s⁻¹ </w:t>
      </w:r>
    </w:p>
    <w:p w:rsidR="00000000" w:rsidDel="00000000" w:rsidP="00000000" w:rsidRDefault="00000000" w:rsidRPr="00000000" w14:paraId="000000EB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D. mol dm⁻³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41.</w:t>
      </w:r>
      <w:r w:rsidDel="00000000" w:rsidR="00000000" w:rsidRPr="00000000">
        <w:rPr>
          <w:rtl w:val="0"/>
        </w:rPr>
        <w:t xml:space="preserve"> A catalyst affects a reaction by: </w:t>
      </w:r>
    </w:p>
    <w:p w:rsidR="00000000" w:rsidDel="00000000" w:rsidP="00000000" w:rsidRDefault="00000000" w:rsidRPr="00000000" w14:paraId="000000E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Changing the enthalpy change </w:t>
      </w:r>
    </w:p>
    <w:p w:rsidR="00000000" w:rsidDel="00000000" w:rsidP="00000000" w:rsidRDefault="00000000" w:rsidRPr="00000000" w14:paraId="000000E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Providing a pathway with lower activation energy </w:t>
      </w:r>
    </w:p>
    <w:p w:rsidR="00000000" w:rsidDel="00000000" w:rsidP="00000000" w:rsidRDefault="00000000" w:rsidRPr="00000000" w14:paraId="000000E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Increasing the temperature </w:t>
      </w:r>
    </w:p>
    <w:p w:rsidR="00000000" w:rsidDel="00000000" w:rsidP="00000000" w:rsidRDefault="00000000" w:rsidRPr="00000000" w14:paraId="000000F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Changing the products formed</w:t>
      </w:r>
    </w:p>
    <w:p w:rsidR="00000000" w:rsidDel="00000000" w:rsidP="00000000" w:rsidRDefault="00000000" w:rsidRPr="00000000" w14:paraId="000000F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42.</w:t>
      </w:r>
      <w:r w:rsidDel="00000000" w:rsidR="00000000" w:rsidRPr="00000000">
        <w:rPr>
          <w:rtl w:val="0"/>
        </w:rPr>
        <w:t xml:space="preserve"> On a potential energy diagram, activation energy is shown as: </w:t>
      </w:r>
    </w:p>
    <w:p w:rsidR="00000000" w:rsidDel="00000000" w:rsidP="00000000" w:rsidRDefault="00000000" w:rsidRPr="00000000" w14:paraId="000000F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The difference between products and reactants </w:t>
      </w:r>
    </w:p>
    <w:p w:rsidR="00000000" w:rsidDel="00000000" w:rsidP="00000000" w:rsidRDefault="00000000" w:rsidRPr="00000000" w14:paraId="000000F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The height from reactants to the peak </w:t>
      </w:r>
    </w:p>
    <w:p w:rsidR="00000000" w:rsidDel="00000000" w:rsidP="00000000" w:rsidRDefault="00000000" w:rsidRPr="00000000" w14:paraId="000000F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The height of the products </w:t>
      </w:r>
    </w:p>
    <w:p w:rsidR="00000000" w:rsidDel="00000000" w:rsidP="00000000" w:rsidRDefault="00000000" w:rsidRPr="00000000" w14:paraId="000000F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The total energy change</w:t>
      </w:r>
    </w:p>
    <w:p w:rsidR="00000000" w:rsidDel="00000000" w:rsidP="00000000" w:rsidRDefault="00000000" w:rsidRPr="00000000" w14:paraId="000000F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43.</w:t>
      </w:r>
      <w:r w:rsidDel="00000000" w:rsidR="00000000" w:rsidRPr="00000000">
        <w:rPr>
          <w:rtl w:val="0"/>
        </w:rPr>
        <w:t xml:space="preserve"> Adding a catalyst to a reversible reaction: </w:t>
      </w:r>
    </w:p>
    <w:p w:rsidR="00000000" w:rsidDel="00000000" w:rsidP="00000000" w:rsidRDefault="00000000" w:rsidRPr="00000000" w14:paraId="000000F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Only increases the forward rate </w:t>
      </w:r>
    </w:p>
    <w:p w:rsidR="00000000" w:rsidDel="00000000" w:rsidP="00000000" w:rsidRDefault="00000000" w:rsidRPr="00000000" w14:paraId="000000F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Only increases the reverse rate </w:t>
      </w:r>
    </w:p>
    <w:p w:rsidR="00000000" w:rsidDel="00000000" w:rsidP="00000000" w:rsidRDefault="00000000" w:rsidRPr="00000000" w14:paraId="000000F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Increases both forward and reverse rates equally </w:t>
      </w:r>
    </w:p>
    <w:p w:rsidR="00000000" w:rsidDel="00000000" w:rsidP="00000000" w:rsidRDefault="00000000" w:rsidRPr="00000000" w14:paraId="000000F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Has no effect on either rate</w:t>
      </w:r>
    </w:p>
    <w:p w:rsidR="00000000" w:rsidDel="00000000" w:rsidP="00000000" w:rsidRDefault="00000000" w:rsidRPr="00000000" w14:paraId="000000F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44.</w:t>
      </w:r>
      <w:r w:rsidDel="00000000" w:rsidR="00000000" w:rsidRPr="00000000">
        <w:rPr>
          <w:rtl w:val="0"/>
        </w:rPr>
        <w:t xml:space="preserve"> In a Maxwell-Boltzmann distribution, increasing temperature: </w:t>
      </w:r>
    </w:p>
    <w:p w:rsidR="00000000" w:rsidDel="00000000" w:rsidP="00000000" w:rsidRDefault="00000000" w:rsidRPr="00000000" w14:paraId="000000F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Shifts the peak to higher energies and lowers the peak height </w:t>
      </w:r>
    </w:p>
    <w:p w:rsidR="00000000" w:rsidDel="00000000" w:rsidP="00000000" w:rsidRDefault="00000000" w:rsidRPr="00000000" w14:paraId="000000F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Shifts the peak to lower energies and increases peak height </w:t>
      </w:r>
    </w:p>
    <w:p w:rsidR="00000000" w:rsidDel="00000000" w:rsidP="00000000" w:rsidRDefault="00000000" w:rsidRPr="00000000" w14:paraId="000000F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Only changes the peak height </w:t>
      </w:r>
    </w:p>
    <w:p w:rsidR="00000000" w:rsidDel="00000000" w:rsidP="00000000" w:rsidRDefault="00000000" w:rsidRPr="00000000" w14:paraId="000000F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Has no effect on the distribution</w:t>
      </w:r>
    </w:p>
    <w:p w:rsidR="00000000" w:rsidDel="00000000" w:rsidP="00000000" w:rsidRDefault="00000000" w:rsidRPr="00000000" w14:paraId="0000010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45.</w:t>
      </w:r>
      <w:r w:rsidDel="00000000" w:rsidR="00000000" w:rsidRPr="00000000">
        <w:rPr>
          <w:rtl w:val="0"/>
        </w:rPr>
        <w:t xml:space="preserve"> The area under a Maxwell-Boltzmann curve represents: </w:t>
      </w:r>
    </w:p>
    <w:p w:rsidR="00000000" w:rsidDel="00000000" w:rsidP="00000000" w:rsidRDefault="00000000" w:rsidRPr="00000000" w14:paraId="000001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Total kinetic energy </w:t>
      </w:r>
    </w:p>
    <w:p w:rsidR="00000000" w:rsidDel="00000000" w:rsidP="00000000" w:rsidRDefault="00000000" w:rsidRPr="00000000" w14:paraId="000001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Total number of molecules </w:t>
      </w:r>
    </w:p>
    <w:p w:rsidR="00000000" w:rsidDel="00000000" w:rsidP="00000000" w:rsidRDefault="00000000" w:rsidRPr="00000000" w14:paraId="000001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Average kinetic energy </w:t>
      </w:r>
    </w:p>
    <w:p w:rsidR="00000000" w:rsidDel="00000000" w:rsidP="00000000" w:rsidRDefault="00000000" w:rsidRPr="00000000" w14:paraId="000001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Activation energy</w:t>
      </w:r>
    </w:p>
    <w:p w:rsidR="00000000" w:rsidDel="00000000" w:rsidP="00000000" w:rsidRDefault="00000000" w:rsidRPr="00000000" w14:paraId="000001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46.</w:t>
      </w:r>
      <w:r w:rsidDel="00000000" w:rsidR="00000000" w:rsidRPr="00000000">
        <w:rPr>
          <w:rtl w:val="0"/>
        </w:rPr>
        <w:t xml:space="preserve"> At higher temperature, reaction rate increases because:</w:t>
      </w:r>
    </w:p>
    <w:p w:rsidR="00000000" w:rsidDel="00000000" w:rsidP="00000000" w:rsidRDefault="00000000" w:rsidRPr="00000000" w14:paraId="000001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All molecules move faster </w:t>
      </w:r>
    </w:p>
    <w:p w:rsidR="00000000" w:rsidDel="00000000" w:rsidP="00000000" w:rsidRDefault="00000000" w:rsidRPr="00000000" w14:paraId="0000010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B. More molecules have energy ≥ activation energy </w:t>
      </w:r>
    </w:p>
    <w:p w:rsidR="00000000" w:rsidDel="00000000" w:rsidP="00000000" w:rsidRDefault="00000000" w:rsidRPr="00000000" w14:paraId="000001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Activation energy decreases </w:t>
      </w:r>
    </w:p>
    <w:p w:rsidR="00000000" w:rsidDel="00000000" w:rsidP="00000000" w:rsidRDefault="00000000" w:rsidRPr="00000000" w14:paraId="000001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Fewer collisions occur</w:t>
      </w:r>
    </w:p>
    <w:p w:rsidR="00000000" w:rsidDel="00000000" w:rsidP="00000000" w:rsidRDefault="00000000" w:rsidRPr="00000000" w14:paraId="000001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47.</w:t>
      </w:r>
      <w:r w:rsidDel="00000000" w:rsidR="00000000" w:rsidRPr="00000000">
        <w:rPr>
          <w:rtl w:val="0"/>
        </w:rPr>
        <w:t xml:space="preserve"> On a potential energy diagram, the activation energy for the reverse reaction is: </w:t>
      </w:r>
    </w:p>
    <w:p w:rsidR="00000000" w:rsidDel="00000000" w:rsidP="00000000" w:rsidRDefault="00000000" w:rsidRPr="00000000" w14:paraId="000001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The same as for the forward reaction </w:t>
      </w:r>
    </w:p>
    <w:p w:rsidR="00000000" w:rsidDel="00000000" w:rsidP="00000000" w:rsidRDefault="00000000" w:rsidRPr="00000000" w14:paraId="000001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The height from products to the peak </w:t>
      </w:r>
    </w:p>
    <w:p w:rsidR="00000000" w:rsidDel="00000000" w:rsidP="00000000" w:rsidRDefault="00000000" w:rsidRPr="00000000" w14:paraId="000001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Always larger than for the forward reaction </w:t>
      </w:r>
    </w:p>
    <w:p w:rsidR="00000000" w:rsidDel="00000000" w:rsidP="00000000" w:rsidRDefault="00000000" w:rsidRPr="00000000" w14:paraId="000001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Always smaller than for the forward reaction</w:t>
      </w:r>
    </w:p>
    <w:p w:rsidR="00000000" w:rsidDel="00000000" w:rsidP="00000000" w:rsidRDefault="00000000" w:rsidRPr="00000000" w14:paraId="000001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48.</w:t>
      </w:r>
      <w:r w:rsidDel="00000000" w:rsidR="00000000" w:rsidRPr="00000000">
        <w:rPr>
          <w:rtl w:val="0"/>
        </w:rPr>
        <w:t xml:space="preserve"> A catalyst in a potential energy diagram: </w:t>
      </w:r>
    </w:p>
    <w:p w:rsidR="00000000" w:rsidDel="00000000" w:rsidP="00000000" w:rsidRDefault="00000000" w:rsidRPr="00000000" w14:paraId="000001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Raises the energy of reactants </w:t>
      </w:r>
    </w:p>
    <w:p w:rsidR="00000000" w:rsidDel="00000000" w:rsidP="00000000" w:rsidRDefault="00000000" w:rsidRPr="00000000" w14:paraId="000001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Lowers the energy of products </w:t>
      </w:r>
    </w:p>
    <w:p w:rsidR="00000000" w:rsidDel="00000000" w:rsidP="00000000" w:rsidRDefault="00000000" w:rsidRPr="00000000" w14:paraId="000001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Provides a lower energy pathway (lower peak) </w:t>
      </w:r>
    </w:p>
    <w:p w:rsidR="00000000" w:rsidDel="00000000" w:rsidP="00000000" w:rsidRDefault="00000000" w:rsidRPr="00000000" w14:paraId="000001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Changes the overall energy change</w:t>
      </w:r>
    </w:p>
    <w:p w:rsidR="00000000" w:rsidDel="00000000" w:rsidP="00000000" w:rsidRDefault="00000000" w:rsidRPr="00000000" w14:paraId="000001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49.</w:t>
      </w:r>
      <w:r w:rsidDel="00000000" w:rsidR="00000000" w:rsidRPr="00000000">
        <w:rPr>
          <w:rtl w:val="0"/>
        </w:rPr>
        <w:t xml:space="preserve"> In Maxwell-Boltzmann distribution, molecules to the right of the activation energy line: </w:t>
      </w:r>
    </w:p>
    <w:p w:rsidR="00000000" w:rsidDel="00000000" w:rsidP="00000000" w:rsidRDefault="00000000" w:rsidRPr="00000000" w14:paraId="000001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Cannot react </w:t>
      </w:r>
    </w:p>
    <w:p w:rsidR="00000000" w:rsidDel="00000000" w:rsidP="00000000" w:rsidRDefault="00000000" w:rsidRPr="00000000" w14:paraId="000001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Have sufficient energy to react </w:t>
      </w:r>
    </w:p>
    <w:p w:rsidR="00000000" w:rsidDel="00000000" w:rsidP="00000000" w:rsidRDefault="00000000" w:rsidRPr="00000000" w14:paraId="000001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Are moving too slowly </w:t>
      </w:r>
    </w:p>
    <w:p w:rsidR="00000000" w:rsidDel="00000000" w:rsidP="00000000" w:rsidRDefault="00000000" w:rsidRPr="00000000" w14:paraId="000001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Are at the wrong temperature</w:t>
      </w:r>
    </w:p>
    <w:p w:rsidR="00000000" w:rsidDel="00000000" w:rsidP="00000000" w:rsidRDefault="00000000" w:rsidRPr="00000000" w14:paraId="000001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50.</w:t>
      </w:r>
      <w:r w:rsidDel="00000000" w:rsidR="00000000" w:rsidRPr="00000000">
        <w:rPr>
          <w:rtl w:val="0"/>
        </w:rPr>
        <w:t xml:space="preserve"> The most probable kinetic energy in a Maxwell-Boltzmann distribution:</w:t>
      </w:r>
    </w:p>
    <w:p w:rsidR="00000000" w:rsidDel="00000000" w:rsidP="00000000" w:rsidRDefault="00000000" w:rsidRPr="00000000" w14:paraId="000001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A. Increases with temperature </w:t>
      </w:r>
    </w:p>
    <w:p w:rsidR="00000000" w:rsidDel="00000000" w:rsidP="00000000" w:rsidRDefault="00000000" w:rsidRPr="00000000" w14:paraId="000001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B. Decreases with temperature </w:t>
      </w:r>
    </w:p>
    <w:p w:rsidR="00000000" w:rsidDel="00000000" w:rsidP="00000000" w:rsidRDefault="00000000" w:rsidRPr="00000000" w14:paraId="000001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 Stays constant with temperature </w:t>
      </w:r>
    </w:p>
    <w:p w:rsidR="00000000" w:rsidDel="00000000" w:rsidP="00000000" w:rsidRDefault="00000000" w:rsidRPr="00000000" w14:paraId="000001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D. Is always equal to activation energy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jnantgyqzoa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Answer Key</w:t>
      </w:r>
    </w:p>
    <w:p w:rsidR="00000000" w:rsidDel="00000000" w:rsidP="00000000" w:rsidRDefault="00000000" w:rsidRPr="00000000" w14:paraId="000001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1-10:</w:t>
      </w:r>
      <w:r w:rsidDel="00000000" w:rsidR="00000000" w:rsidRPr="00000000">
        <w:rPr>
          <w:rtl w:val="0"/>
        </w:rPr>
        <w:t xml:space="preserve"> B, C, D, B, B, D, C, B, C, C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11-20:</w:t>
      </w:r>
      <w:r w:rsidDel="00000000" w:rsidR="00000000" w:rsidRPr="00000000">
        <w:rPr>
          <w:rtl w:val="0"/>
        </w:rPr>
        <w:t xml:space="preserve"> B, C, B, D, C, C, B, C, C, D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21-30:</w:t>
      </w:r>
      <w:r w:rsidDel="00000000" w:rsidR="00000000" w:rsidRPr="00000000">
        <w:rPr>
          <w:rtl w:val="0"/>
        </w:rPr>
        <w:t xml:space="preserve"> B, A, B, A, B, D, B, B, C, B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31-40:</w:t>
      </w:r>
      <w:r w:rsidDel="00000000" w:rsidR="00000000" w:rsidRPr="00000000">
        <w:rPr>
          <w:rtl w:val="0"/>
        </w:rPr>
        <w:t xml:space="preserve"> A, A, B, B, B, A, A, B, B, C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41-50:</w:t>
      </w:r>
      <w:r w:rsidDel="00000000" w:rsidR="00000000" w:rsidRPr="00000000">
        <w:rPr>
          <w:rtl w:val="0"/>
        </w:rPr>
        <w:t xml:space="preserve"> B, B, C, A, B, B, B, C, B, A</w:t>
      </w:r>
    </w:p>
    <w:p w:rsidR="00000000" w:rsidDel="00000000" w:rsidP="00000000" w:rsidRDefault="00000000" w:rsidRPr="00000000" w14:paraId="0000012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90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